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769A" w14:textId="5267E26D" w:rsidR="00460685" w:rsidRPr="00460685" w:rsidRDefault="00434DC2" w:rsidP="00BB1AA0">
      <w:pPr>
        <w:jc w:val="both"/>
        <w:rPr>
          <w:rFonts w:ascii="Arial" w:hAnsi="Arial" w:cs="Arial"/>
        </w:rPr>
      </w:pPr>
      <w:r w:rsidRPr="00460685">
        <w:rPr>
          <w:rFonts w:ascii="Arial" w:hAnsi="Arial" w:cs="Arial"/>
          <w:b/>
          <w:bCs/>
        </w:rPr>
        <w:t>Title:</w:t>
      </w:r>
      <w:r w:rsidRPr="00460685">
        <w:rPr>
          <w:rFonts w:ascii="Arial" w:hAnsi="Arial" w:cs="Arial"/>
        </w:rPr>
        <w:t xml:space="preserve"> </w:t>
      </w:r>
      <w:r w:rsidR="00764690" w:rsidRPr="00764690">
        <w:rPr>
          <w:rFonts w:ascii="Arial" w:hAnsi="Arial" w:cs="Arial"/>
        </w:rPr>
        <w:t xml:space="preserve">A GAS6-Based Fusion Protein </w:t>
      </w:r>
      <w:r w:rsidR="00764690">
        <w:rPr>
          <w:rFonts w:ascii="Arial" w:hAnsi="Arial" w:cs="Arial" w:hint="eastAsia"/>
        </w:rPr>
        <w:t xml:space="preserve">(GAIA) </w:t>
      </w:r>
      <w:r w:rsidR="00764690" w:rsidRPr="00764690">
        <w:rPr>
          <w:rFonts w:ascii="Arial" w:hAnsi="Arial" w:cs="Arial"/>
        </w:rPr>
        <w:t>Enabling Inflammation-Silent Clearance of Amyloid Beta and Mitigation of ARIA Risk in Alzheimer’s Disease</w:t>
      </w:r>
    </w:p>
    <w:p w14:paraId="71F6FABA" w14:textId="77777777" w:rsidR="00081D82" w:rsidRDefault="00081D82" w:rsidP="00BB1AA0">
      <w:pPr>
        <w:jc w:val="both"/>
        <w:rPr>
          <w:rFonts w:ascii="Arial" w:hAnsi="Arial" w:cs="Arial"/>
          <w:b/>
          <w:bCs/>
        </w:rPr>
      </w:pPr>
    </w:p>
    <w:p w14:paraId="38D861CB" w14:textId="1C2F2482" w:rsidR="00081D82" w:rsidRDefault="00C92F08" w:rsidP="00BB1AA0">
      <w:pPr>
        <w:jc w:val="both"/>
        <w:rPr>
          <w:rFonts w:ascii="Arial" w:hAnsi="Arial" w:cs="Arial"/>
          <w:b/>
          <w:bCs/>
        </w:rPr>
      </w:pPr>
      <w:proofErr w:type="gramStart"/>
      <w:r w:rsidRPr="00C92F08">
        <w:rPr>
          <w:rFonts w:ascii="Arial" w:hAnsi="Arial" w:cs="Arial"/>
          <w:b/>
          <w:bCs/>
        </w:rPr>
        <w:t>Authors :</w:t>
      </w:r>
      <w:proofErr w:type="gramEnd"/>
      <w:r w:rsidRPr="00C92F08">
        <w:rPr>
          <w:rFonts w:ascii="Arial" w:hAnsi="Arial" w:cs="Arial"/>
          <w:b/>
          <w:bCs/>
        </w:rPr>
        <w:t xml:space="preserve"> Sung</w:t>
      </w:r>
      <w:r w:rsidR="00AE245C">
        <w:rPr>
          <w:rFonts w:ascii="Arial" w:hAnsi="Arial" w:cs="Arial" w:hint="eastAsia"/>
          <w:b/>
          <w:bCs/>
        </w:rPr>
        <w:t xml:space="preserve"> W</w:t>
      </w:r>
      <w:r w:rsidRPr="00C92F08">
        <w:rPr>
          <w:rFonts w:ascii="Arial" w:hAnsi="Arial" w:cs="Arial"/>
          <w:b/>
          <w:bCs/>
        </w:rPr>
        <w:t xml:space="preserve">ook Kim, Juho Lee, Eunjung Lee, Jin Kyung Lee, </w:t>
      </w:r>
      <w:proofErr w:type="spellStart"/>
      <w:r w:rsidRPr="00C92F08">
        <w:rPr>
          <w:rFonts w:ascii="Arial" w:hAnsi="Arial" w:cs="Arial"/>
          <w:b/>
          <w:bCs/>
        </w:rPr>
        <w:t>Chanhyuk</w:t>
      </w:r>
      <w:proofErr w:type="spellEnd"/>
      <w:r w:rsidRPr="00C92F08">
        <w:rPr>
          <w:rFonts w:ascii="Arial" w:hAnsi="Arial" w:cs="Arial"/>
          <w:b/>
          <w:bCs/>
        </w:rPr>
        <w:t xml:space="preserve"> Kim, Won</w:t>
      </w:r>
      <w:r w:rsidR="00AC3C65">
        <w:rPr>
          <w:rFonts w:ascii="Arial" w:hAnsi="Arial" w:cs="Arial" w:hint="eastAsia"/>
          <w:b/>
          <w:bCs/>
        </w:rPr>
        <w:t>-S</w:t>
      </w:r>
      <w:r w:rsidRPr="00C92F08">
        <w:rPr>
          <w:rFonts w:ascii="Arial" w:hAnsi="Arial" w:cs="Arial"/>
          <w:b/>
          <w:bCs/>
        </w:rPr>
        <w:t>uk Chung, Sanghoon Park</w:t>
      </w:r>
    </w:p>
    <w:p w14:paraId="7B17999E" w14:textId="77777777" w:rsidR="00C92F08" w:rsidRDefault="00C92F08" w:rsidP="00BB1AA0">
      <w:pPr>
        <w:jc w:val="both"/>
        <w:rPr>
          <w:rFonts w:ascii="Arial" w:hAnsi="Arial" w:cs="Arial"/>
          <w:b/>
          <w:bCs/>
        </w:rPr>
      </w:pPr>
    </w:p>
    <w:p w14:paraId="2DCD32FA" w14:textId="02C774CC" w:rsidR="00EF3D5D" w:rsidRPr="00460685" w:rsidRDefault="00EF3D5D" w:rsidP="00BB1AA0">
      <w:pPr>
        <w:jc w:val="both"/>
        <w:rPr>
          <w:rFonts w:ascii="Arial" w:hAnsi="Arial" w:cs="Arial"/>
        </w:rPr>
      </w:pPr>
      <w:r w:rsidRPr="00460685">
        <w:rPr>
          <w:rFonts w:ascii="Arial" w:hAnsi="Arial" w:cs="Arial"/>
          <w:b/>
          <w:bCs/>
        </w:rPr>
        <w:t xml:space="preserve">Background </w:t>
      </w:r>
      <w:r w:rsidR="009F5DE9" w:rsidRPr="009F5DE9">
        <w:rPr>
          <w:rFonts w:ascii="Arial" w:hAnsi="Arial" w:cs="Arial"/>
        </w:rPr>
        <w:t xml:space="preserve">Pathological accumulation of amyloid-beta (Aβ) remains central to Alzheimer’s disease (AD). Approved antibody therapies, including </w:t>
      </w:r>
      <w:proofErr w:type="spellStart"/>
      <w:r w:rsidR="009F5DE9" w:rsidRPr="009F5DE9">
        <w:rPr>
          <w:rFonts w:ascii="Arial" w:hAnsi="Arial" w:cs="Arial"/>
        </w:rPr>
        <w:t>lecanemab</w:t>
      </w:r>
      <w:proofErr w:type="spellEnd"/>
      <w:r w:rsidR="009F5DE9" w:rsidRPr="009F5DE9">
        <w:rPr>
          <w:rFonts w:ascii="Arial" w:hAnsi="Arial" w:cs="Arial"/>
        </w:rPr>
        <w:t xml:space="preserve"> and donanemab, lower plaque burden and slow progression, yet their Fc-mediated effector functions </w:t>
      </w:r>
      <w:r w:rsidR="006F7714">
        <w:rPr>
          <w:rFonts w:ascii="Arial" w:hAnsi="Arial" w:cs="Arial" w:hint="eastAsia"/>
        </w:rPr>
        <w:t>can trigger</w:t>
      </w:r>
      <w:r w:rsidR="009F5DE9" w:rsidRPr="009F5DE9">
        <w:rPr>
          <w:rFonts w:ascii="Arial" w:hAnsi="Arial" w:cs="Arial"/>
        </w:rPr>
        <w:t xml:space="preserve"> neuroinflammation and amyloid-related imaging abnormalities (ARIA). To address these limitations, we developed GAIA-Aβ, a bifunctional fusion protein designed to couple Aβ recognition with TAM receptor–mediated efferocytosis. By abolishing IgG1 effector activity, GAIA aims to reduce ARIA liability while preserving efficient brain clearance of Aβ.</w:t>
      </w:r>
    </w:p>
    <w:p w14:paraId="489E559F" w14:textId="2875A49E" w:rsidR="009F5DE9" w:rsidRDefault="00510C30" w:rsidP="00BB1AA0">
      <w:pPr>
        <w:jc w:val="both"/>
        <w:rPr>
          <w:rFonts w:ascii="Arial" w:hAnsi="Arial" w:cs="Arial"/>
        </w:rPr>
      </w:pPr>
      <w:r w:rsidRPr="00460685">
        <w:rPr>
          <w:rFonts w:ascii="Arial" w:hAnsi="Arial" w:cs="Arial"/>
          <w:b/>
          <w:bCs/>
        </w:rPr>
        <w:t xml:space="preserve">Methods </w:t>
      </w:r>
      <w:r w:rsidR="009F5DE9" w:rsidRPr="009F5DE9">
        <w:rPr>
          <w:rFonts w:ascii="Arial" w:hAnsi="Arial" w:cs="Arial"/>
        </w:rPr>
        <w:t>GAIA-Aβ was generated by fusing a</w:t>
      </w:r>
      <w:r w:rsidR="009F5DE9">
        <w:rPr>
          <w:rFonts w:ascii="Arial" w:hAnsi="Arial" w:cs="Arial" w:hint="eastAsia"/>
        </w:rPr>
        <w:t>n engineered</w:t>
      </w:r>
      <w:r w:rsidR="009F5DE9" w:rsidRPr="009F5DE9">
        <w:rPr>
          <w:rFonts w:ascii="Arial" w:hAnsi="Arial" w:cs="Arial"/>
        </w:rPr>
        <w:t xml:space="preserve"> GAS6 domain, which recruits Tyro3, Axl, and </w:t>
      </w:r>
      <w:proofErr w:type="spellStart"/>
      <w:r w:rsidR="009F5DE9" w:rsidRPr="009F5DE9">
        <w:rPr>
          <w:rFonts w:ascii="Arial" w:hAnsi="Arial" w:cs="Arial"/>
        </w:rPr>
        <w:t>MerTK</w:t>
      </w:r>
      <w:proofErr w:type="spellEnd"/>
      <w:r w:rsidR="009F5DE9" w:rsidRPr="009F5DE9">
        <w:rPr>
          <w:rFonts w:ascii="Arial" w:hAnsi="Arial" w:cs="Arial"/>
        </w:rPr>
        <w:t xml:space="preserve"> receptors, with an Aβ-binding element. Binding specificity toward oligomeric Aβ and TAM receptors was </w:t>
      </w:r>
      <w:r w:rsidR="00FB1062">
        <w:rPr>
          <w:rFonts w:ascii="Arial" w:hAnsi="Arial" w:cs="Arial" w:hint="eastAsia"/>
        </w:rPr>
        <w:t>evaluated</w:t>
      </w:r>
      <w:r w:rsidR="009F5DE9" w:rsidRPr="009F5DE9">
        <w:rPr>
          <w:rFonts w:ascii="Arial" w:hAnsi="Arial" w:cs="Arial"/>
        </w:rPr>
        <w:t xml:space="preserve"> </w:t>
      </w:r>
      <w:r w:rsidR="00DC08F3">
        <w:rPr>
          <w:rFonts w:ascii="Arial" w:hAnsi="Arial" w:cs="Arial" w:hint="eastAsia"/>
        </w:rPr>
        <w:t xml:space="preserve">by </w:t>
      </w:r>
      <w:r w:rsidR="009F5DE9" w:rsidRPr="009F5DE9">
        <w:rPr>
          <w:rFonts w:ascii="Arial" w:hAnsi="Arial" w:cs="Arial"/>
        </w:rPr>
        <w:t>ELISA</w:t>
      </w:r>
      <w:r w:rsidR="00FB1062">
        <w:rPr>
          <w:rFonts w:ascii="Arial" w:hAnsi="Arial" w:cs="Arial" w:hint="eastAsia"/>
        </w:rPr>
        <w:t xml:space="preserve"> and BLI</w:t>
      </w:r>
      <w:r w:rsidR="009F5DE9" w:rsidRPr="009F5DE9">
        <w:rPr>
          <w:rFonts w:ascii="Arial" w:hAnsi="Arial" w:cs="Arial"/>
        </w:rPr>
        <w:t xml:space="preserve">. Microglial (HMC3) and iPSC-derived monocyte assays were used to assess phagocytosis, cytokine secretion, and resolution of inflammation. </w:t>
      </w:r>
      <w:r w:rsidR="009631E6">
        <w:rPr>
          <w:rFonts w:ascii="Arial" w:hAnsi="Arial" w:cs="Arial" w:hint="eastAsia"/>
        </w:rPr>
        <w:t>A p</w:t>
      </w:r>
      <w:r w:rsidR="009F5DE9" w:rsidRPr="009F5DE9">
        <w:rPr>
          <w:rFonts w:ascii="Arial" w:hAnsi="Arial" w:cs="Arial"/>
        </w:rPr>
        <w:t>harmacokinetic</w:t>
      </w:r>
      <w:r w:rsidR="009631E6">
        <w:rPr>
          <w:rFonts w:ascii="Arial" w:hAnsi="Arial" w:cs="Arial" w:hint="eastAsia"/>
        </w:rPr>
        <w:t xml:space="preserve"> profile,</w:t>
      </w:r>
      <w:r w:rsidR="009631E6" w:rsidRPr="009631E6">
        <w:rPr>
          <w:rFonts w:ascii="Arial" w:hAnsi="Arial" w:cs="Arial"/>
        </w:rPr>
        <w:t xml:space="preserve"> </w:t>
      </w:r>
      <w:r w:rsidR="009631E6" w:rsidRPr="009F5DE9">
        <w:rPr>
          <w:rFonts w:ascii="Arial" w:hAnsi="Arial" w:cs="Arial"/>
        </w:rPr>
        <w:t>including systemic exposure and brain penetration</w:t>
      </w:r>
      <w:r w:rsidR="009631E6">
        <w:rPr>
          <w:rFonts w:ascii="Arial" w:hAnsi="Arial" w:cs="Arial" w:hint="eastAsia"/>
        </w:rPr>
        <w:t>,</w:t>
      </w:r>
      <w:r w:rsidR="009F5DE9" w:rsidRPr="009F5DE9">
        <w:rPr>
          <w:rFonts w:ascii="Arial" w:hAnsi="Arial" w:cs="Arial"/>
        </w:rPr>
        <w:t xml:space="preserve"> w</w:t>
      </w:r>
      <w:r w:rsidR="009631E6">
        <w:rPr>
          <w:rFonts w:ascii="Arial" w:hAnsi="Arial" w:cs="Arial" w:hint="eastAsia"/>
        </w:rPr>
        <w:t>as</w:t>
      </w:r>
      <w:r w:rsidR="009F5DE9" w:rsidRPr="009F5DE9">
        <w:rPr>
          <w:rFonts w:ascii="Arial" w:hAnsi="Arial" w:cs="Arial"/>
        </w:rPr>
        <w:t xml:space="preserve"> </w:t>
      </w:r>
      <w:r w:rsidR="00FB1062">
        <w:rPr>
          <w:rFonts w:ascii="Arial" w:hAnsi="Arial" w:cs="Arial" w:hint="eastAsia"/>
        </w:rPr>
        <w:t>evaluated</w:t>
      </w:r>
      <w:r w:rsidR="009F5DE9" w:rsidRPr="009F5DE9">
        <w:rPr>
          <w:rFonts w:ascii="Arial" w:hAnsi="Arial" w:cs="Arial"/>
        </w:rPr>
        <w:t xml:space="preserve"> in </w:t>
      </w:r>
      <w:r w:rsidR="00FB1062">
        <w:rPr>
          <w:rFonts w:ascii="Arial" w:hAnsi="Arial" w:cs="Arial" w:hint="eastAsia"/>
        </w:rPr>
        <w:t xml:space="preserve">WT mice and AD </w:t>
      </w:r>
      <w:r w:rsidR="009631E6">
        <w:rPr>
          <w:rFonts w:ascii="Arial" w:hAnsi="Arial" w:cs="Arial" w:hint="eastAsia"/>
        </w:rPr>
        <w:t>mice</w:t>
      </w:r>
      <w:r w:rsidR="009F5DE9" w:rsidRPr="009F5DE9">
        <w:rPr>
          <w:rFonts w:ascii="Arial" w:hAnsi="Arial" w:cs="Arial"/>
        </w:rPr>
        <w:t xml:space="preserve">. Efficacy was tested in 5xFAD mice </w:t>
      </w:r>
      <w:r w:rsidR="00A56253">
        <w:rPr>
          <w:rFonts w:ascii="Arial" w:hAnsi="Arial" w:cs="Arial" w:hint="eastAsia"/>
        </w:rPr>
        <w:t xml:space="preserve">and </w:t>
      </w:r>
      <w:r w:rsidR="00A56253" w:rsidRPr="00922547">
        <w:rPr>
          <w:rFonts w:ascii="Arial" w:hAnsi="Arial" w:cs="Arial" w:hint="eastAsia"/>
        </w:rPr>
        <w:t>APP/</w:t>
      </w:r>
      <w:r w:rsidR="00A56253" w:rsidRPr="00922547">
        <w:rPr>
          <w:rFonts w:ascii="Arial" w:hAnsi="Arial" w:cs="Arial" w:hint="eastAsia"/>
          <w:color w:val="000000" w:themeColor="text1"/>
        </w:rPr>
        <w:t xml:space="preserve">PS1 mice </w:t>
      </w:r>
      <w:r w:rsidR="009F5DE9" w:rsidRPr="00922547">
        <w:rPr>
          <w:rFonts w:ascii="Arial" w:hAnsi="Arial" w:cs="Arial"/>
          <w:color w:val="000000" w:themeColor="text1"/>
        </w:rPr>
        <w:t xml:space="preserve">given weekly intravenous injections. </w:t>
      </w:r>
      <w:r w:rsidR="00C12B67" w:rsidRPr="00922547">
        <w:rPr>
          <w:rFonts w:ascii="Arial" w:hAnsi="Arial" w:cs="Arial"/>
          <w:color w:val="000000" w:themeColor="text1"/>
        </w:rPr>
        <w:t>Post-treatment analyses included amyloid burden, glial activity, and spatial transcriptomic profiling of neuroinflammatory</w:t>
      </w:r>
      <w:r w:rsidR="00C12B67" w:rsidRPr="00C12B67">
        <w:rPr>
          <w:rFonts w:ascii="Arial" w:hAnsi="Arial" w:cs="Arial"/>
          <w:color w:val="000000" w:themeColor="text1"/>
        </w:rPr>
        <w:t xml:space="preserve"> pathways</w:t>
      </w:r>
      <w:r w:rsidR="009F5DE9" w:rsidRPr="001C78A9">
        <w:rPr>
          <w:rFonts w:ascii="Arial" w:hAnsi="Arial" w:cs="Arial"/>
          <w:color w:val="000000" w:themeColor="text1"/>
        </w:rPr>
        <w:t>.</w:t>
      </w:r>
    </w:p>
    <w:p w14:paraId="30649378" w14:textId="082186F8" w:rsidR="001C78A9" w:rsidRPr="008548A2" w:rsidRDefault="00C82F2F" w:rsidP="00BB1AA0">
      <w:pPr>
        <w:jc w:val="both"/>
        <w:rPr>
          <w:rFonts w:ascii="Arial" w:hAnsi="Arial" w:cs="Arial"/>
        </w:rPr>
      </w:pPr>
      <w:r w:rsidRPr="00460685">
        <w:rPr>
          <w:rFonts w:ascii="Arial" w:hAnsi="Arial" w:cs="Arial"/>
          <w:b/>
          <w:bCs/>
        </w:rPr>
        <w:t>Results</w:t>
      </w:r>
      <w:r w:rsidRPr="00460685">
        <w:rPr>
          <w:rFonts w:ascii="Arial" w:hAnsi="Arial" w:cs="Arial"/>
        </w:rPr>
        <w:t xml:space="preserve"> </w:t>
      </w:r>
      <w:r w:rsidR="001C78A9" w:rsidRPr="001C78A9">
        <w:rPr>
          <w:rFonts w:ascii="Arial" w:hAnsi="Arial" w:cs="Arial"/>
        </w:rPr>
        <w:t xml:space="preserve">GAIA-Aβ demonstrated high-affinity interaction with oligomeric Aβ and effective engagement of TAM receptors. It enhanced Aβ uptake while attenuating pro-inflammatory cytokine release, consistent with efferocytosis rather than classical antibody effector signaling. PK analysis showed antibody-like systemic </w:t>
      </w:r>
      <w:r w:rsidR="00B13463">
        <w:rPr>
          <w:rFonts w:ascii="Arial" w:hAnsi="Arial" w:cs="Arial" w:hint="eastAsia"/>
        </w:rPr>
        <w:t>exposure</w:t>
      </w:r>
      <w:r w:rsidR="001C78A9" w:rsidRPr="001C78A9">
        <w:rPr>
          <w:rFonts w:ascii="Arial" w:hAnsi="Arial" w:cs="Arial"/>
        </w:rPr>
        <w:t xml:space="preserve"> and measurable </w:t>
      </w:r>
      <w:r w:rsidR="00B13463">
        <w:rPr>
          <w:rFonts w:ascii="Arial" w:hAnsi="Arial" w:cs="Arial" w:hint="eastAsia"/>
        </w:rPr>
        <w:t>brain</w:t>
      </w:r>
      <w:r w:rsidR="001C78A9" w:rsidRPr="001C78A9">
        <w:rPr>
          <w:rFonts w:ascii="Arial" w:hAnsi="Arial" w:cs="Arial"/>
        </w:rPr>
        <w:t xml:space="preserve"> exposure. In </w:t>
      </w:r>
      <w:r w:rsidR="00B13463">
        <w:rPr>
          <w:rFonts w:ascii="Arial" w:hAnsi="Arial" w:cs="Arial" w:hint="eastAsia"/>
        </w:rPr>
        <w:t>AD</w:t>
      </w:r>
      <w:r w:rsidR="001C78A9" w:rsidRPr="001C78A9">
        <w:rPr>
          <w:rFonts w:ascii="Arial" w:hAnsi="Arial" w:cs="Arial"/>
        </w:rPr>
        <w:t xml:space="preserve"> mice, GAIA-Aβ markedly reduced amyloid plaque load and amplified glial clearance mechanisms, particularly through astrocytic involvement. </w:t>
      </w:r>
    </w:p>
    <w:p w14:paraId="667C80A8" w14:textId="4D65A6D1" w:rsidR="00920CB3" w:rsidRDefault="00920CB3" w:rsidP="00BB1AA0">
      <w:pPr>
        <w:jc w:val="both"/>
        <w:rPr>
          <w:rFonts w:ascii="Arial" w:hAnsi="Arial" w:cs="Arial"/>
        </w:rPr>
      </w:pPr>
      <w:r w:rsidRPr="00460685">
        <w:rPr>
          <w:rFonts w:ascii="Arial" w:hAnsi="Arial" w:cs="Arial"/>
          <w:b/>
          <w:bCs/>
        </w:rPr>
        <w:t>Conclusions</w:t>
      </w:r>
      <w:r w:rsidRPr="00460685">
        <w:rPr>
          <w:rFonts w:ascii="Arial" w:hAnsi="Arial" w:cs="Arial"/>
        </w:rPr>
        <w:t xml:space="preserve"> </w:t>
      </w:r>
      <w:r w:rsidR="00437D1F" w:rsidRPr="00437D1F">
        <w:rPr>
          <w:rFonts w:ascii="Arial" w:hAnsi="Arial" w:cs="Arial"/>
        </w:rPr>
        <w:t xml:space="preserve">By uncoupling IgG1 effector functions and harnessing TAM-driven efferocytosis, GAIA-Aβ lowers Aβ burden while minimizing neuroinflammation and ARIA risk. </w:t>
      </w:r>
      <w:r w:rsidR="000D167C" w:rsidRPr="000D167C">
        <w:rPr>
          <w:rFonts w:ascii="Arial" w:hAnsi="Arial" w:cs="Arial"/>
        </w:rPr>
        <w:t>These findings position GAIA-Aβ as a differentiated therapeutic modality with the potential to overcome safety limitations of current anti-Aβ antibodies</w:t>
      </w:r>
      <w:r w:rsidR="00437D1F" w:rsidRPr="00437D1F">
        <w:rPr>
          <w:rFonts w:ascii="Arial" w:hAnsi="Arial" w:cs="Arial"/>
        </w:rPr>
        <w:t>.</w:t>
      </w:r>
    </w:p>
    <w:p w14:paraId="0BD9A652" w14:textId="37CE5156" w:rsidR="000D167C" w:rsidRPr="000D167C" w:rsidRDefault="000D167C" w:rsidP="000D167C">
      <w:pPr>
        <w:tabs>
          <w:tab w:val="left" w:pos="6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D167C" w:rsidRPr="000D167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BF22" w14:textId="77777777" w:rsidR="00D06F01" w:rsidRDefault="00D06F01" w:rsidP="002F41D7">
      <w:pPr>
        <w:spacing w:after="0"/>
      </w:pPr>
      <w:r>
        <w:separator/>
      </w:r>
    </w:p>
  </w:endnote>
  <w:endnote w:type="continuationSeparator" w:id="0">
    <w:p w14:paraId="467036F7" w14:textId="77777777" w:rsidR="00D06F01" w:rsidRDefault="00D06F01" w:rsidP="002F41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1C88" w14:textId="77777777" w:rsidR="00D06F01" w:rsidRDefault="00D06F01" w:rsidP="002F41D7">
      <w:pPr>
        <w:spacing w:after="0"/>
      </w:pPr>
      <w:r>
        <w:separator/>
      </w:r>
    </w:p>
  </w:footnote>
  <w:footnote w:type="continuationSeparator" w:id="0">
    <w:p w14:paraId="4D6C28E7" w14:textId="77777777" w:rsidR="00D06F01" w:rsidRDefault="00D06F01" w:rsidP="002F41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4E"/>
    <w:rsid w:val="00022FA9"/>
    <w:rsid w:val="00033AA0"/>
    <w:rsid w:val="00045667"/>
    <w:rsid w:val="00053529"/>
    <w:rsid w:val="00057C24"/>
    <w:rsid w:val="00066A75"/>
    <w:rsid w:val="00073A3A"/>
    <w:rsid w:val="000776FC"/>
    <w:rsid w:val="000817F0"/>
    <w:rsid w:val="00081D82"/>
    <w:rsid w:val="00091BF8"/>
    <w:rsid w:val="00091C3E"/>
    <w:rsid w:val="000B14F9"/>
    <w:rsid w:val="000C3501"/>
    <w:rsid w:val="000C3751"/>
    <w:rsid w:val="000C4997"/>
    <w:rsid w:val="000D167C"/>
    <w:rsid w:val="000E2E58"/>
    <w:rsid w:val="000E566F"/>
    <w:rsid w:val="00100BC2"/>
    <w:rsid w:val="00102EA6"/>
    <w:rsid w:val="00110860"/>
    <w:rsid w:val="00111FE8"/>
    <w:rsid w:val="00130637"/>
    <w:rsid w:val="0014492F"/>
    <w:rsid w:val="00171CE9"/>
    <w:rsid w:val="00171F87"/>
    <w:rsid w:val="0019497F"/>
    <w:rsid w:val="001A38DB"/>
    <w:rsid w:val="001B0210"/>
    <w:rsid w:val="001B1CB3"/>
    <w:rsid w:val="001C78A9"/>
    <w:rsid w:val="001E557B"/>
    <w:rsid w:val="001E5B0F"/>
    <w:rsid w:val="001E6CB3"/>
    <w:rsid w:val="00204227"/>
    <w:rsid w:val="00222087"/>
    <w:rsid w:val="0022265F"/>
    <w:rsid w:val="002322C2"/>
    <w:rsid w:val="002324C6"/>
    <w:rsid w:val="002701B1"/>
    <w:rsid w:val="00270274"/>
    <w:rsid w:val="00277C63"/>
    <w:rsid w:val="00284E10"/>
    <w:rsid w:val="00290F71"/>
    <w:rsid w:val="002A63DB"/>
    <w:rsid w:val="002B5BA2"/>
    <w:rsid w:val="002C377A"/>
    <w:rsid w:val="002D0B6B"/>
    <w:rsid w:val="002E3E65"/>
    <w:rsid w:val="002F41D7"/>
    <w:rsid w:val="00311B42"/>
    <w:rsid w:val="00331569"/>
    <w:rsid w:val="0033317C"/>
    <w:rsid w:val="003373DD"/>
    <w:rsid w:val="00344432"/>
    <w:rsid w:val="00380422"/>
    <w:rsid w:val="00381C74"/>
    <w:rsid w:val="00382407"/>
    <w:rsid w:val="00386C56"/>
    <w:rsid w:val="003907B6"/>
    <w:rsid w:val="00391231"/>
    <w:rsid w:val="00393668"/>
    <w:rsid w:val="003A74D8"/>
    <w:rsid w:val="003C45C1"/>
    <w:rsid w:val="00411124"/>
    <w:rsid w:val="004277B2"/>
    <w:rsid w:val="00434DC2"/>
    <w:rsid w:val="00437D1F"/>
    <w:rsid w:val="0044517F"/>
    <w:rsid w:val="00460685"/>
    <w:rsid w:val="004C36BA"/>
    <w:rsid w:val="004C7183"/>
    <w:rsid w:val="00510C30"/>
    <w:rsid w:val="00515E4E"/>
    <w:rsid w:val="00530FB3"/>
    <w:rsid w:val="0053133D"/>
    <w:rsid w:val="005344B1"/>
    <w:rsid w:val="00565B35"/>
    <w:rsid w:val="005740DA"/>
    <w:rsid w:val="00587A72"/>
    <w:rsid w:val="00593A4B"/>
    <w:rsid w:val="005B35B1"/>
    <w:rsid w:val="005D523A"/>
    <w:rsid w:val="005F316F"/>
    <w:rsid w:val="006020F5"/>
    <w:rsid w:val="006109C8"/>
    <w:rsid w:val="006111F8"/>
    <w:rsid w:val="00617A16"/>
    <w:rsid w:val="00631E2F"/>
    <w:rsid w:val="00672149"/>
    <w:rsid w:val="00692F44"/>
    <w:rsid w:val="006944C3"/>
    <w:rsid w:val="00694C68"/>
    <w:rsid w:val="006A2744"/>
    <w:rsid w:val="006B587E"/>
    <w:rsid w:val="006B61DE"/>
    <w:rsid w:val="006C77D8"/>
    <w:rsid w:val="006F7714"/>
    <w:rsid w:val="007213F0"/>
    <w:rsid w:val="00723D1D"/>
    <w:rsid w:val="00732C74"/>
    <w:rsid w:val="007451BF"/>
    <w:rsid w:val="00761976"/>
    <w:rsid w:val="00764690"/>
    <w:rsid w:val="00784551"/>
    <w:rsid w:val="007908F6"/>
    <w:rsid w:val="00792128"/>
    <w:rsid w:val="007973B3"/>
    <w:rsid w:val="007A4CA3"/>
    <w:rsid w:val="007B522C"/>
    <w:rsid w:val="007C1A5B"/>
    <w:rsid w:val="007E473C"/>
    <w:rsid w:val="007F1608"/>
    <w:rsid w:val="00807B5F"/>
    <w:rsid w:val="00826B52"/>
    <w:rsid w:val="00834BE7"/>
    <w:rsid w:val="008548A2"/>
    <w:rsid w:val="008625A9"/>
    <w:rsid w:val="008627CA"/>
    <w:rsid w:val="0086372C"/>
    <w:rsid w:val="00894FD4"/>
    <w:rsid w:val="008A1F74"/>
    <w:rsid w:val="008B03D8"/>
    <w:rsid w:val="008B71A7"/>
    <w:rsid w:val="008D0FCD"/>
    <w:rsid w:val="008D46F6"/>
    <w:rsid w:val="008F2745"/>
    <w:rsid w:val="008F5109"/>
    <w:rsid w:val="008F546F"/>
    <w:rsid w:val="009109AF"/>
    <w:rsid w:val="00920CB3"/>
    <w:rsid w:val="00921A76"/>
    <w:rsid w:val="00922547"/>
    <w:rsid w:val="00931760"/>
    <w:rsid w:val="00932C43"/>
    <w:rsid w:val="0095331C"/>
    <w:rsid w:val="009631E6"/>
    <w:rsid w:val="00965C8D"/>
    <w:rsid w:val="00975F0D"/>
    <w:rsid w:val="009B64D3"/>
    <w:rsid w:val="009E1498"/>
    <w:rsid w:val="009F45CF"/>
    <w:rsid w:val="009F5DE9"/>
    <w:rsid w:val="00A02736"/>
    <w:rsid w:val="00A0389F"/>
    <w:rsid w:val="00A35E33"/>
    <w:rsid w:val="00A4484B"/>
    <w:rsid w:val="00A56253"/>
    <w:rsid w:val="00A64EC0"/>
    <w:rsid w:val="00AC3C65"/>
    <w:rsid w:val="00AC4021"/>
    <w:rsid w:val="00AE245C"/>
    <w:rsid w:val="00AE658E"/>
    <w:rsid w:val="00B13463"/>
    <w:rsid w:val="00B142CC"/>
    <w:rsid w:val="00B513E2"/>
    <w:rsid w:val="00B61FEB"/>
    <w:rsid w:val="00B9331A"/>
    <w:rsid w:val="00BB1AA0"/>
    <w:rsid w:val="00BB52BD"/>
    <w:rsid w:val="00BE46EF"/>
    <w:rsid w:val="00C12B67"/>
    <w:rsid w:val="00C515D1"/>
    <w:rsid w:val="00C55B80"/>
    <w:rsid w:val="00C82F2F"/>
    <w:rsid w:val="00C92F08"/>
    <w:rsid w:val="00CA2C44"/>
    <w:rsid w:val="00CA4342"/>
    <w:rsid w:val="00CE2626"/>
    <w:rsid w:val="00D0142B"/>
    <w:rsid w:val="00D01917"/>
    <w:rsid w:val="00D01F01"/>
    <w:rsid w:val="00D06F01"/>
    <w:rsid w:val="00D11B0B"/>
    <w:rsid w:val="00D144FF"/>
    <w:rsid w:val="00D2583C"/>
    <w:rsid w:val="00D3755E"/>
    <w:rsid w:val="00D442FE"/>
    <w:rsid w:val="00D4491B"/>
    <w:rsid w:val="00D75BB4"/>
    <w:rsid w:val="00D847CE"/>
    <w:rsid w:val="00D868D5"/>
    <w:rsid w:val="00D87B17"/>
    <w:rsid w:val="00DA30D8"/>
    <w:rsid w:val="00DB00DD"/>
    <w:rsid w:val="00DB3783"/>
    <w:rsid w:val="00DB5741"/>
    <w:rsid w:val="00DC08F3"/>
    <w:rsid w:val="00DE1ECC"/>
    <w:rsid w:val="00DE5E04"/>
    <w:rsid w:val="00E15C31"/>
    <w:rsid w:val="00E1748E"/>
    <w:rsid w:val="00E53ACE"/>
    <w:rsid w:val="00E6100A"/>
    <w:rsid w:val="00EA2ACB"/>
    <w:rsid w:val="00EB344F"/>
    <w:rsid w:val="00EB7383"/>
    <w:rsid w:val="00EC2A33"/>
    <w:rsid w:val="00EC55AC"/>
    <w:rsid w:val="00EC6DA2"/>
    <w:rsid w:val="00ED4D9D"/>
    <w:rsid w:val="00EF0F54"/>
    <w:rsid w:val="00EF29B1"/>
    <w:rsid w:val="00EF3D5D"/>
    <w:rsid w:val="00F06D25"/>
    <w:rsid w:val="00F12FC4"/>
    <w:rsid w:val="00F27991"/>
    <w:rsid w:val="00F449F6"/>
    <w:rsid w:val="00F6625C"/>
    <w:rsid w:val="00F706D4"/>
    <w:rsid w:val="00F76F0A"/>
    <w:rsid w:val="00F84A1A"/>
    <w:rsid w:val="00FA04AD"/>
    <w:rsid w:val="00FA0736"/>
    <w:rsid w:val="00FB1062"/>
    <w:rsid w:val="00FB1624"/>
    <w:rsid w:val="00FC493A"/>
    <w:rsid w:val="00FC49AB"/>
    <w:rsid w:val="00FD2598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4DF9D"/>
  <w15:chartTrackingRefBased/>
  <w15:docId w15:val="{591A06A0-0967-4A3D-A908-EB36DA6E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F7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rsid w:val="00515E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515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515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515E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uiPriority w:val="9"/>
    <w:semiHidden/>
    <w:unhideWhenUsed/>
    <w:qFormat/>
    <w:rsid w:val="00515E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uiPriority w:val="9"/>
    <w:semiHidden/>
    <w:unhideWhenUsed/>
    <w:qFormat/>
    <w:rsid w:val="00515E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uiPriority w:val="9"/>
    <w:semiHidden/>
    <w:unhideWhenUsed/>
    <w:qFormat/>
    <w:rsid w:val="00515E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uiPriority w:val="9"/>
    <w:semiHidden/>
    <w:unhideWhenUsed/>
    <w:qFormat/>
    <w:rsid w:val="00515E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uiPriority w:val="9"/>
    <w:semiHidden/>
    <w:unhideWhenUsed/>
    <w:qFormat/>
    <w:rsid w:val="00515E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E4E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515E4E"/>
    <w:rPr>
      <w:i/>
      <w:iCs/>
      <w:color w:val="0F4761" w:themeColor="accent1" w:themeShade="BF"/>
    </w:rPr>
  </w:style>
  <w:style w:type="character" w:styleId="a5">
    <w:name w:val="Intense Reference"/>
    <w:basedOn w:val="a0"/>
    <w:uiPriority w:val="32"/>
    <w:qFormat/>
    <w:rsid w:val="00515E4E"/>
    <w:rPr>
      <w:b/>
      <w:bCs/>
      <w:smallCaps/>
      <w:color w:val="0F4761" w:themeColor="accent1" w:themeShade="BF"/>
      <w:spacing w:val="5"/>
    </w:rPr>
  </w:style>
  <w:style w:type="character" w:customStyle="1" w:styleId="Heading1Char">
    <w:name w:val="Heading 1 Char"/>
    <w:basedOn w:val="a0"/>
    <w:uiPriority w:val="9"/>
    <w:rsid w:val="008A1F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a0"/>
    <w:uiPriority w:val="9"/>
    <w:semiHidden/>
    <w:rsid w:val="008A1F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8A1F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a0"/>
    <w:uiPriority w:val="9"/>
    <w:semiHidden/>
    <w:rsid w:val="008A1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a0"/>
    <w:uiPriority w:val="9"/>
    <w:semiHidden/>
    <w:rsid w:val="008A1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a0"/>
    <w:uiPriority w:val="9"/>
    <w:semiHidden/>
    <w:rsid w:val="008A1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a0"/>
    <w:uiPriority w:val="9"/>
    <w:semiHidden/>
    <w:rsid w:val="008A1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a0"/>
    <w:uiPriority w:val="9"/>
    <w:semiHidden/>
    <w:rsid w:val="008A1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a0"/>
    <w:uiPriority w:val="9"/>
    <w:semiHidden/>
    <w:rsid w:val="008A1F74"/>
    <w:rPr>
      <w:rFonts w:asciiTheme="majorHAnsi" w:eastAsiaTheme="majorEastAsia" w:hAnsiTheme="majorHAnsi" w:cstheme="majorBidi"/>
      <w:color w:val="000000" w:themeColor="text1"/>
    </w:rPr>
  </w:style>
  <w:style w:type="paragraph" w:customStyle="1" w:styleId="a6">
    <w:link w:val="IntenseQuoteChar"/>
    <w:uiPriority w:val="30"/>
    <w:qFormat/>
    <w:rsid w:val="008A1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a0"/>
    <w:link w:val="a6"/>
    <w:uiPriority w:val="30"/>
    <w:rsid w:val="008A1F74"/>
    <w:rPr>
      <w:i/>
      <w:iCs/>
      <w:color w:val="0F4761" w:themeColor="accent1" w:themeShade="BF"/>
    </w:rPr>
  </w:style>
  <w:style w:type="character" w:customStyle="1" w:styleId="TitleChar">
    <w:name w:val="Title Char"/>
    <w:basedOn w:val="a0"/>
    <w:uiPriority w:val="10"/>
    <w:rsid w:val="008A1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a0"/>
    <w:uiPriority w:val="11"/>
    <w:rsid w:val="008A1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8A1F74"/>
    <w:rPr>
      <w:i/>
      <w:iCs/>
      <w:color w:val="404040" w:themeColor="text1" w:themeTint="BF"/>
    </w:rPr>
  </w:style>
  <w:style w:type="paragraph" w:styleId="a7">
    <w:name w:val="Revision"/>
    <w:hidden/>
    <w:uiPriority w:val="99"/>
    <w:semiHidden/>
    <w:rsid w:val="00E6100A"/>
    <w:pPr>
      <w:spacing w:after="0"/>
    </w:pPr>
  </w:style>
  <w:style w:type="character" w:styleId="a8">
    <w:name w:val="annotation reference"/>
    <w:basedOn w:val="a0"/>
    <w:uiPriority w:val="99"/>
    <w:semiHidden/>
    <w:unhideWhenUsed/>
    <w:rsid w:val="009B64D3"/>
    <w:rPr>
      <w:sz w:val="18"/>
      <w:szCs w:val="18"/>
    </w:rPr>
  </w:style>
  <w:style w:type="paragraph" w:styleId="a9">
    <w:name w:val="annotation text"/>
    <w:basedOn w:val="a"/>
    <w:link w:val="Char"/>
    <w:uiPriority w:val="99"/>
    <w:unhideWhenUsed/>
    <w:rsid w:val="009B64D3"/>
  </w:style>
  <w:style w:type="character" w:customStyle="1" w:styleId="Char">
    <w:name w:val="메모 텍스트 Char"/>
    <w:basedOn w:val="a0"/>
    <w:link w:val="a9"/>
    <w:uiPriority w:val="99"/>
    <w:rsid w:val="009B64D3"/>
  </w:style>
  <w:style w:type="paragraph" w:styleId="aa">
    <w:name w:val="annotation subject"/>
    <w:basedOn w:val="a9"/>
    <w:next w:val="a9"/>
    <w:link w:val="Char0"/>
    <w:uiPriority w:val="99"/>
    <w:semiHidden/>
    <w:unhideWhenUsed/>
    <w:rsid w:val="009B64D3"/>
    <w:rPr>
      <w:b/>
      <w:bCs/>
    </w:rPr>
  </w:style>
  <w:style w:type="character" w:customStyle="1" w:styleId="Char0">
    <w:name w:val="메모 주제 Char"/>
    <w:basedOn w:val="Char"/>
    <w:link w:val="aa"/>
    <w:uiPriority w:val="99"/>
    <w:semiHidden/>
    <w:rsid w:val="009B64D3"/>
    <w:rPr>
      <w:b/>
      <w:bCs/>
    </w:rPr>
  </w:style>
  <w:style w:type="paragraph" w:styleId="ab">
    <w:name w:val="header"/>
    <w:basedOn w:val="a"/>
    <w:link w:val="Char1"/>
    <w:uiPriority w:val="99"/>
    <w:unhideWhenUsed/>
    <w:rsid w:val="002F41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b"/>
    <w:uiPriority w:val="99"/>
    <w:rsid w:val="002F41D7"/>
  </w:style>
  <w:style w:type="paragraph" w:styleId="ac">
    <w:name w:val="footer"/>
    <w:basedOn w:val="a"/>
    <w:link w:val="Char2"/>
    <w:uiPriority w:val="99"/>
    <w:unhideWhenUsed/>
    <w:rsid w:val="002F41D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c"/>
    <w:uiPriority w:val="99"/>
    <w:rsid w:val="002F41D7"/>
  </w:style>
  <w:style w:type="table" w:customStyle="1" w:styleId="TableNormal1">
    <w:name w:val="Table Normal1"/>
    <w:uiPriority w:val="99"/>
    <w:semiHidden/>
    <w:unhideWhenUsed/>
    <w:rsid w:val="004277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d61f9e-7275-4812-a74e-6c00b850da65">
      <Terms xmlns="http://schemas.microsoft.com/office/infopath/2007/PartnerControls"/>
    </lcf76f155ced4ddcb4097134ff3c332f>
    <TaxCatchAll xmlns="03096e72-5849-492d-8a62-34b4b055b6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FD0EDC47FBF204CAC31CBEA06A294AF" ma:contentTypeVersion="16" ma:contentTypeDescription="새 문서를 만듭니다." ma:contentTypeScope="" ma:versionID="96830fdba243a26b7cb82fd638595fc3">
  <xsd:schema xmlns:xsd="http://www.w3.org/2001/XMLSchema" xmlns:xs="http://www.w3.org/2001/XMLSchema" xmlns:p="http://schemas.microsoft.com/office/2006/metadata/properties" xmlns:ns2="17d61f9e-7275-4812-a74e-6c00b850da65" xmlns:ns3="03096e72-5849-492d-8a62-34b4b055b656" targetNamespace="http://schemas.microsoft.com/office/2006/metadata/properties" ma:root="true" ma:fieldsID="0681cd4c797a3311c6c1c0a9a3a1f576" ns2:_="" ns3:_="">
    <xsd:import namespace="17d61f9e-7275-4812-a74e-6c00b850da65"/>
    <xsd:import namespace="03096e72-5849-492d-8a62-34b4b055b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61f9e-7275-4812-a74e-6c00b850d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ac15efac-981d-4da5-9a44-7b8f5f0a4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6e72-5849-492d-8a62-34b4b055b65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0595a65-fe0e-473b-8bd4-42589426f987}" ma:internalName="TaxCatchAll" ma:showField="CatchAllData" ma:web="03096e72-5849-492d-8a62-34b4b055b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CF7DB-575A-45BF-86ED-5E447443FA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618077-7199-4DF6-BFC6-59BD68AE144F}">
  <ds:schemaRefs>
    <ds:schemaRef ds:uri="http://schemas.microsoft.com/office/2006/metadata/properties"/>
    <ds:schemaRef ds:uri="http://schemas.microsoft.com/office/infopath/2007/PartnerControls"/>
    <ds:schemaRef ds:uri="17d61f9e-7275-4812-a74e-6c00b850da65"/>
    <ds:schemaRef ds:uri="03096e72-5849-492d-8a62-34b4b055b656"/>
  </ds:schemaRefs>
</ds:datastoreItem>
</file>

<file path=customXml/itemProps3.xml><?xml version="1.0" encoding="utf-8"?>
<ds:datastoreItem xmlns:ds="http://schemas.openxmlformats.org/officeDocument/2006/customXml" ds:itemID="{98928740-F474-4375-81FE-4E91499F3E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EB9DD-8F98-426D-82CE-3FD03CE0D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61f9e-7275-4812-a74e-6c00b850da65"/>
    <ds:schemaRef ds:uri="03096e72-5849-492d-8a62-34b4b055b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311</Words>
  <Characters>2082</Characters>
  <Application>Microsoft Office Word</Application>
  <DocSecurity>0</DocSecurity>
  <Lines>32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Lee</dc:creator>
  <cp:keywords/>
  <dc:description/>
  <cp:lastModifiedBy>Sung Wook Kim</cp:lastModifiedBy>
  <cp:revision>10</cp:revision>
  <dcterms:created xsi:type="dcterms:W3CDTF">2025-09-16T02:39:00Z</dcterms:created>
  <dcterms:modified xsi:type="dcterms:W3CDTF">2026-04-08T05:14:00Z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0x0101009FD0EDC47FBF204CAC31CBEA06A294AF</vt:lpwstr>
  </property>
  <property fmtid="{D5CDD505-2E9C-101B-9397-08002B2CF9AE}" pid="3" name="MediaServiceImageTags">
    <vt:lpwstr/>
  </property>
</Properties>
</file>